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C0" w:rsidRPr="001E4FDE" w:rsidRDefault="001E4FDE">
      <w:pPr>
        <w:pStyle w:val="a6"/>
        <w:ind w:left="360"/>
        <w:rPr>
          <w:rFonts w:ascii="Arial" w:hAnsi="Arial" w:cs="Arial"/>
        </w:rPr>
      </w:pPr>
      <w:r w:rsidRPr="001E4FDE">
        <w:rPr>
          <w:rFonts w:ascii="Arial" w:hAnsi="Arial" w:cs="Arial"/>
          <w:noProof/>
        </w:rPr>
        <w:drawing>
          <wp:inline distT="0" distB="0" distL="0" distR="0" wp14:anchorId="516EB23F" wp14:editId="1EB90C08">
            <wp:extent cx="5888355" cy="6695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66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BC0" w:rsidRPr="001E4FDE" w:rsidRDefault="001E1BC0">
      <w:pPr>
        <w:pStyle w:val="a6"/>
        <w:ind w:left="360"/>
        <w:rPr>
          <w:rFonts w:ascii="Arial" w:hAnsi="Arial" w:cs="Arial"/>
        </w:rPr>
      </w:pPr>
    </w:p>
    <w:p w:rsidR="001E1BC0" w:rsidRPr="001E4FDE" w:rsidRDefault="001E1BC0">
      <w:pPr>
        <w:pStyle w:val="a6"/>
        <w:ind w:left="360"/>
        <w:rPr>
          <w:rFonts w:ascii="Arial" w:hAnsi="Arial" w:cs="Arial"/>
        </w:rPr>
      </w:pPr>
    </w:p>
    <w:p w:rsidR="001E1BC0" w:rsidRPr="001E4FDE" w:rsidRDefault="001E1BC0">
      <w:pPr>
        <w:pStyle w:val="a6"/>
        <w:ind w:left="360"/>
        <w:rPr>
          <w:rFonts w:ascii="Arial" w:hAnsi="Arial" w:cs="Arial"/>
        </w:rPr>
      </w:pPr>
    </w:p>
    <w:p w:rsidR="001E1BC0" w:rsidRPr="001E4FDE" w:rsidRDefault="001E1BC0">
      <w:pPr>
        <w:pStyle w:val="a6"/>
        <w:ind w:left="360"/>
        <w:rPr>
          <w:rFonts w:ascii="Arial" w:hAnsi="Arial" w:cs="Arial"/>
        </w:rPr>
      </w:pPr>
    </w:p>
    <w:p w:rsidR="001E1BC0" w:rsidRPr="001E4FDE" w:rsidRDefault="008078F2">
      <w:pPr>
        <w:pStyle w:val="a6"/>
        <w:ind w:left="360"/>
        <w:jc w:val="center"/>
        <w:rPr>
          <w:rFonts w:ascii="Arial" w:hAnsi="Arial" w:cs="Arial"/>
        </w:rPr>
      </w:pPr>
      <w:r w:rsidRPr="001E4FDE">
        <w:rPr>
          <w:rFonts w:ascii="Arial" w:hAnsi="Arial" w:cs="Arial"/>
          <w:b/>
          <w:bCs/>
          <w:color w:val="000000"/>
          <w:u w:color="000000"/>
        </w:rPr>
        <w:t>ТЕСТ</w:t>
      </w:r>
    </w:p>
    <w:p w:rsidR="001E1BC0" w:rsidRPr="001E4FDE" w:rsidRDefault="001E1BC0">
      <w:pPr>
        <w:pStyle w:val="a6"/>
        <w:ind w:left="360"/>
        <w:jc w:val="center"/>
        <w:rPr>
          <w:rFonts w:ascii="Arial" w:hAnsi="Arial" w:cs="Arial"/>
        </w:rPr>
      </w:pPr>
    </w:p>
    <w:p w:rsidR="001E1BC0" w:rsidRPr="001E4FDE" w:rsidRDefault="008078F2">
      <w:pPr>
        <w:pStyle w:val="a6"/>
        <w:ind w:left="360"/>
        <w:jc w:val="center"/>
        <w:rPr>
          <w:rFonts w:ascii="Arial" w:hAnsi="Arial" w:cs="Arial"/>
        </w:rPr>
      </w:pPr>
      <w:r w:rsidRPr="001E4FDE">
        <w:rPr>
          <w:rFonts w:ascii="Arial" w:hAnsi="Arial" w:cs="Arial"/>
          <w:b/>
          <w:bCs/>
          <w:color w:val="000000"/>
          <w:u w:color="000000"/>
        </w:rPr>
        <w:t>ТЕМА 2. Управление личным бюджетом</w:t>
      </w:r>
    </w:p>
    <w:p w:rsidR="001E1BC0" w:rsidRPr="001E4FDE" w:rsidRDefault="001E1BC0">
      <w:pPr>
        <w:ind w:left="426"/>
        <w:rPr>
          <w:rFonts w:ascii="Arial" w:hAnsi="Arial" w:cs="Arial"/>
        </w:rPr>
      </w:pPr>
    </w:p>
    <w:p w:rsidR="001E1BC0" w:rsidRPr="001E4FDE" w:rsidRDefault="001E1BC0">
      <w:pPr>
        <w:ind w:left="426"/>
        <w:rPr>
          <w:rFonts w:ascii="Arial" w:hAnsi="Arial" w:cs="Arial"/>
        </w:rPr>
      </w:pPr>
    </w:p>
    <w:p w:rsidR="001E1BC0" w:rsidRPr="001E4FDE" w:rsidRDefault="008078F2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Основное правило основное правило устойчивого семейного бюджета и финансовой стабильности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:</w:t>
      </w:r>
    </w:p>
    <w:p w:rsidR="001E1BC0" w:rsidRPr="001E4FDE" w:rsidRDefault="001E1BC0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00B0F0"/>
        </w:rPr>
        <w:t>Мои доходы должны быть больше расходов</w:t>
      </w:r>
    </w:p>
    <w:p w:rsidR="001E1BC0" w:rsidRPr="001E4FDE" w:rsidRDefault="008078F2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Мои доходы должны быть равны расходам</w:t>
      </w:r>
    </w:p>
    <w:p w:rsidR="001E1BC0" w:rsidRPr="001E4FDE" w:rsidRDefault="008078F2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Мои расходы должны быть больше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доходов</w:t>
      </w:r>
    </w:p>
    <w:p w:rsidR="001E1BC0" w:rsidRPr="001E4FDE" w:rsidRDefault="001E1BC0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2.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Считаете ли вы необходимым регулярно фиксировать свои доходы и расходы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ведя учет семейного бюджета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? </w:t>
      </w:r>
    </w:p>
    <w:p w:rsidR="001E1BC0" w:rsidRPr="001E4FDE" w:rsidRDefault="001E1BC0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Это необходимо</w:t>
      </w:r>
    </w:p>
    <w:p w:rsidR="001E1BC0" w:rsidRPr="001E4FDE" w:rsidRDefault="008078F2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FF0000"/>
        </w:rPr>
        <w:t>Это необходимо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 xml:space="preserve">но при наступлении определенных обстоятельств 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(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например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если у человека или семьи нерегулярные доходы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нефиксированный размер заработной платы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доход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зависящий от выполнения какой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-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то работы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 xml:space="preserve">), 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в остальных случаях это бессмысленно</w:t>
      </w:r>
    </w:p>
    <w:p w:rsidR="001E1BC0" w:rsidRPr="001E4FDE" w:rsidRDefault="008078F2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Это пустая трата времени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это бессмысленно</w:t>
      </w:r>
    </w:p>
    <w:p w:rsidR="001E1BC0" w:rsidRPr="001E4FDE" w:rsidRDefault="001E1BC0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3.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Ценник в магазине на товаре с зачеркнутой старой ценой и написанной новой означает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что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:</w:t>
      </w:r>
    </w:p>
    <w:p w:rsidR="001E1BC0" w:rsidRPr="001E4FDE" w:rsidRDefault="001E1BC0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Продавцы ошиблись в написании цены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а затем исправили ошибку</w:t>
      </w:r>
    </w:p>
    <w:p w:rsidR="001E1BC0" w:rsidRPr="001E4FDE" w:rsidRDefault="008078F2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Этот товар нужно срочно приобрести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поскольку цена на него максимально выгодно</w:t>
      </w:r>
    </w:p>
    <w:p w:rsidR="001E1BC0" w:rsidRPr="001E4FDE" w:rsidRDefault="008078F2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Руководство магазина стремится к тому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чтобы покупатель потратил меньше денег</w:t>
      </w:r>
    </w:p>
    <w:p w:rsidR="001E1BC0" w:rsidRPr="001E4FDE" w:rsidRDefault="008078F2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FF0000"/>
        </w:rPr>
        <w:lastRenderedPageBreak/>
        <w:t>Магазин стремится привлечь вни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мание к этому товару и мотивировать вас к покупке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что зачастую является маркетинговой уловкой</w:t>
      </w:r>
    </w:p>
    <w:p w:rsidR="001E1BC0" w:rsidRPr="001E4FDE" w:rsidRDefault="001E1BC0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4.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Укажите эффективные способы учета доходов и расходов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,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ведения семейного бюджета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(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возможно несколько вариантов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) </w:t>
      </w:r>
    </w:p>
    <w:p w:rsidR="001E1BC0" w:rsidRPr="001E4FDE" w:rsidRDefault="001E1BC0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00B0F0"/>
        </w:rPr>
        <w:t>Завести специальную тетрадь</w:t>
      </w:r>
    </w:p>
    <w:p w:rsidR="001E1BC0" w:rsidRPr="001E4FDE" w:rsidRDefault="008078F2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Держать все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цифры в голове</w:t>
      </w:r>
    </w:p>
    <w:p w:rsidR="001E1BC0" w:rsidRPr="001E4FDE" w:rsidRDefault="008078F2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FF0000"/>
        </w:rPr>
        <w:t xml:space="preserve">Использовать программу электронных таблиц 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(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>например</w:t>
      </w:r>
      <w:r w:rsidRPr="001E4FDE">
        <w:rPr>
          <w:rFonts w:ascii="Arial" w:hAnsi="Arial" w:cs="Arial"/>
          <w:color w:val="4D4D4C"/>
          <w:sz w:val="24"/>
          <w:szCs w:val="24"/>
          <w:u w:color="FF0000"/>
        </w:rPr>
        <w:t xml:space="preserve">, </w:t>
      </w:r>
      <w:proofErr w:type="spellStart"/>
      <w:r w:rsidRPr="001E4FDE">
        <w:rPr>
          <w:rFonts w:ascii="Arial" w:hAnsi="Arial" w:cs="Arial"/>
          <w:color w:val="4D4D4C"/>
          <w:sz w:val="24"/>
          <w:szCs w:val="24"/>
          <w:u w:color="FF0000"/>
        </w:rPr>
        <w:t>Excel</w:t>
      </w:r>
      <w:proofErr w:type="spellEnd"/>
      <w:r w:rsidRPr="001E4FDE">
        <w:rPr>
          <w:rFonts w:ascii="Arial" w:hAnsi="Arial" w:cs="Arial"/>
          <w:color w:val="4D4D4C"/>
          <w:sz w:val="24"/>
          <w:szCs w:val="24"/>
          <w:u w:color="FF0000"/>
        </w:rPr>
        <w:t xml:space="preserve">) </w:t>
      </w:r>
    </w:p>
    <w:p w:rsidR="001E1BC0" w:rsidRPr="001E4FDE" w:rsidRDefault="008078F2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Установить приложение на смартфоне</w:t>
      </w:r>
    </w:p>
    <w:p w:rsidR="001E1BC0" w:rsidRPr="001E4FDE" w:rsidRDefault="008078F2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Записывать на листочки</w:t>
      </w:r>
    </w:p>
    <w:p w:rsidR="001E1BC0" w:rsidRPr="001E4FDE" w:rsidRDefault="001E1BC0">
      <w:pPr>
        <w:pStyle w:val="a6"/>
        <w:ind w:left="0"/>
        <w:jc w:val="both"/>
        <w:rPr>
          <w:rFonts w:ascii="Arial" w:hAnsi="Arial" w:cs="Arial"/>
        </w:rPr>
      </w:pPr>
    </w:p>
    <w:p w:rsidR="001E1BC0" w:rsidRPr="001E4FDE" w:rsidRDefault="008078F2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5. </w:t>
      </w: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FFFFF"/>
        </w:rPr>
        <w:t>Что относится к обязательным расходам домохозяйства</w:t>
      </w: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FFFFF"/>
        </w:rPr>
        <w:t xml:space="preserve">? </w:t>
      </w:r>
      <w:r w:rsidRPr="001E4FDE">
        <w:rPr>
          <w:rFonts w:ascii="Arial" w:hAnsi="Arial" w:cs="Arial"/>
          <w:color w:val="4D4D4C"/>
          <w:sz w:val="24"/>
          <w:szCs w:val="24"/>
          <w:shd w:val="clear" w:color="auto" w:fill="FFFFFF"/>
        </w:rPr>
        <w:t>(</w:t>
      </w:r>
      <w:r w:rsidRPr="001E4FDE">
        <w:rPr>
          <w:rFonts w:ascii="Arial" w:hAnsi="Arial" w:cs="Arial"/>
          <w:color w:val="4D4D4C"/>
          <w:sz w:val="24"/>
          <w:szCs w:val="24"/>
          <w:shd w:val="clear" w:color="auto" w:fill="FFFFFF"/>
        </w:rPr>
        <w:t>возможно несколько вариантов</w:t>
      </w:r>
      <w:r w:rsidRPr="001E4FDE">
        <w:rPr>
          <w:rFonts w:ascii="Arial" w:hAnsi="Arial" w:cs="Arial"/>
          <w:color w:val="4D4D4C"/>
          <w:sz w:val="24"/>
          <w:szCs w:val="24"/>
          <w:shd w:val="clear" w:color="auto" w:fill="FFFFFF"/>
        </w:rPr>
        <w:t>)</w:t>
      </w:r>
    </w:p>
    <w:p w:rsidR="001E1BC0" w:rsidRPr="001E4FDE" w:rsidRDefault="001E1BC0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Коммунальные платежи</w:t>
      </w:r>
    </w:p>
    <w:p w:rsidR="001E1BC0" w:rsidRPr="001E4FDE" w:rsidRDefault="008078F2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Продукты</w:t>
      </w:r>
    </w:p>
    <w:p w:rsidR="001E1BC0" w:rsidRPr="001E4FDE" w:rsidRDefault="008078F2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4F4F4"/>
        </w:rPr>
        <w:t>Подарки</w:t>
      </w:r>
    </w:p>
    <w:p w:rsidR="001E1BC0" w:rsidRPr="001E4FDE" w:rsidRDefault="008078F2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proofErr w:type="spellStart"/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4F4F4"/>
        </w:rPr>
        <w:t>Имиджевые</w:t>
      </w:r>
      <w:proofErr w:type="spellEnd"/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4F4F4"/>
        </w:rPr>
        <w:t xml:space="preserve"> покупки</w:t>
      </w:r>
    </w:p>
    <w:p w:rsidR="001E1BC0" w:rsidRPr="001E4FDE" w:rsidRDefault="008078F2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4F4F4"/>
        </w:rPr>
        <w:t>Налоги</w:t>
      </w:r>
    </w:p>
    <w:p w:rsidR="001E1BC0" w:rsidRPr="001E4FDE" w:rsidRDefault="008078F2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4F4F4"/>
        </w:rPr>
        <w:t>Ужин в кафе</w:t>
      </w:r>
    </w:p>
    <w:p w:rsidR="001E1BC0" w:rsidRPr="001E4FDE" w:rsidRDefault="001E1BC0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6. </w:t>
      </w: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FFFFF"/>
        </w:rPr>
        <w:t>Что является регулярным источником дохода</w:t>
      </w: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FFFFF"/>
        </w:rPr>
        <w:t>?</w:t>
      </w:r>
    </w:p>
    <w:p w:rsidR="001E1BC0" w:rsidRPr="001E4FDE" w:rsidRDefault="001E1BC0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Кредиты</w:t>
      </w: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Доходы по основному месту работы</w:t>
      </w: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Доходы по банковским вкладам</w:t>
      </w: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Премия</w:t>
      </w:r>
    </w:p>
    <w:p w:rsidR="001E1BC0" w:rsidRPr="001E4FDE" w:rsidRDefault="001E1BC0">
      <w:pPr>
        <w:pStyle w:val="a6"/>
        <w:ind w:left="0"/>
        <w:jc w:val="both"/>
        <w:rPr>
          <w:rFonts w:ascii="Arial" w:hAnsi="Arial" w:cs="Arial"/>
        </w:rPr>
      </w:pPr>
    </w:p>
    <w:p w:rsidR="001E1BC0" w:rsidRPr="001E4FDE" w:rsidRDefault="008078F2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shd w:val="clear" w:color="auto" w:fill="FFFFFF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7. </w:t>
      </w: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FFFFF"/>
        </w:rPr>
        <w:t>Какие статьи расходов можно минимизировать</w:t>
      </w: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FFFFF"/>
        </w:rPr>
        <w:t xml:space="preserve">? </w:t>
      </w:r>
      <w:r w:rsidRPr="001E4FDE">
        <w:rPr>
          <w:rFonts w:ascii="Arial" w:hAnsi="Arial" w:cs="Arial"/>
          <w:color w:val="4D4D4C"/>
          <w:sz w:val="24"/>
          <w:szCs w:val="24"/>
          <w:shd w:val="clear" w:color="auto" w:fill="FFFFFF"/>
        </w:rPr>
        <w:t>(</w:t>
      </w:r>
      <w:r w:rsidRPr="001E4FDE">
        <w:rPr>
          <w:rFonts w:ascii="Arial" w:hAnsi="Arial" w:cs="Arial"/>
          <w:color w:val="4D4D4C"/>
          <w:sz w:val="24"/>
          <w:szCs w:val="24"/>
          <w:shd w:val="clear" w:color="auto" w:fill="FFFFFF"/>
        </w:rPr>
        <w:t>возможно несколько вариантов</w:t>
      </w:r>
      <w:r w:rsidRPr="001E4FDE">
        <w:rPr>
          <w:rFonts w:ascii="Arial" w:hAnsi="Arial" w:cs="Arial"/>
          <w:color w:val="4D4D4C"/>
          <w:sz w:val="24"/>
          <w:szCs w:val="24"/>
          <w:shd w:val="clear" w:color="auto" w:fill="FFFFFF"/>
        </w:rPr>
        <w:t>)</w:t>
      </w:r>
    </w:p>
    <w:p w:rsidR="001E1BC0" w:rsidRPr="001E4FDE" w:rsidRDefault="001E1BC0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lastRenderedPageBreak/>
        <w:t xml:space="preserve">Желательные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(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не обязательные расходы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)</w:t>
      </w:r>
    </w:p>
    <w:p w:rsidR="001E1BC0" w:rsidRPr="001E4FDE" w:rsidRDefault="008078F2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Обязательные расходы</w:t>
      </w:r>
    </w:p>
    <w:p w:rsidR="001E1BC0" w:rsidRPr="001E4FDE" w:rsidRDefault="008078F2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Обучение</w:t>
      </w:r>
    </w:p>
    <w:p w:rsidR="001E1BC0" w:rsidRPr="001E4FDE" w:rsidRDefault="008078F2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Развлечение и досуг</w:t>
      </w:r>
    </w:p>
    <w:p w:rsidR="001E1BC0" w:rsidRPr="001E4FDE" w:rsidRDefault="008078F2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Питание</w:t>
      </w:r>
    </w:p>
    <w:p w:rsidR="001E1BC0" w:rsidRPr="001E4FDE" w:rsidRDefault="001E1BC0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8. </w:t>
      </w: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FFFFF"/>
        </w:rPr>
        <w:t>Каким должен быть минимальный размер «подушки безопасности»</w:t>
      </w: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FFFFF"/>
        </w:rPr>
        <w:t>?</w:t>
      </w:r>
    </w:p>
    <w:p w:rsidR="001E1BC0" w:rsidRPr="001E4FDE" w:rsidRDefault="001E1BC0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Кредит 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F4F4F4"/>
        </w:rPr>
        <w:t xml:space="preserve">Равным заработной плате за 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F4F4F4"/>
        </w:rPr>
        <w:t xml:space="preserve">1 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F4F4F4"/>
        </w:rPr>
        <w:t>месяц</w:t>
      </w: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 xml:space="preserve">Равным сумме необязательных расходов за 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 xml:space="preserve">3 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>месяца</w:t>
      </w: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F4F4F4"/>
        </w:rPr>
        <w:t xml:space="preserve">Равным обязательным и необязательным расходам за 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F4F4F4"/>
        </w:rPr>
        <w:t xml:space="preserve">1 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F4F4F4"/>
        </w:rPr>
        <w:t>месяц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F4F4F4"/>
        </w:rPr>
        <w:t>.</w:t>
      </w: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Равным сумме обязательных расходов за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3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месяца</w:t>
      </w:r>
    </w:p>
    <w:p w:rsidR="001E1BC0" w:rsidRPr="001E4FDE" w:rsidRDefault="001E1BC0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9. </w:t>
      </w: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FFFFF"/>
        </w:rPr>
        <w:t>Какие существуют подходы к оптимизации расходов семейного бюджета</w:t>
      </w:r>
      <w:r w:rsidRPr="001E4FDE">
        <w:rPr>
          <w:rFonts w:ascii="Arial" w:hAnsi="Arial" w:cs="Arial"/>
          <w:color w:val="4D4D4C"/>
          <w:sz w:val="24"/>
          <w:szCs w:val="24"/>
          <w:u w:color="3F3F3F"/>
          <w:shd w:val="clear" w:color="auto" w:fill="FFFFFF"/>
        </w:rPr>
        <w:t xml:space="preserve">? </w:t>
      </w:r>
      <w:r w:rsidRPr="001E4FDE">
        <w:rPr>
          <w:rFonts w:ascii="Arial" w:hAnsi="Arial" w:cs="Arial"/>
          <w:color w:val="4D4D4C"/>
          <w:sz w:val="24"/>
          <w:szCs w:val="24"/>
          <w:shd w:val="clear" w:color="auto" w:fill="FFFFFF"/>
        </w:rPr>
        <w:t>(</w:t>
      </w:r>
      <w:r w:rsidRPr="001E4FDE">
        <w:rPr>
          <w:rFonts w:ascii="Arial" w:hAnsi="Arial" w:cs="Arial"/>
          <w:color w:val="4D4D4C"/>
          <w:sz w:val="24"/>
          <w:szCs w:val="24"/>
          <w:shd w:val="clear" w:color="auto" w:fill="FFFFFF"/>
        </w:rPr>
        <w:t>возможно несколько вариантов</w:t>
      </w:r>
      <w:r w:rsidRPr="001E4FDE">
        <w:rPr>
          <w:rFonts w:ascii="Arial" w:hAnsi="Arial" w:cs="Arial"/>
          <w:color w:val="4D4D4C"/>
          <w:sz w:val="24"/>
          <w:szCs w:val="24"/>
          <w:shd w:val="clear" w:color="auto" w:fill="FFFFFF"/>
        </w:rPr>
        <w:t>)</w:t>
      </w:r>
    </w:p>
    <w:p w:rsidR="001E1BC0" w:rsidRPr="001E4FDE" w:rsidRDefault="001E1BC0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Брать кредиты на все желаемые покупки</w:t>
      </w:r>
    </w:p>
    <w:p w:rsidR="001E1BC0" w:rsidRPr="001E4FDE" w:rsidRDefault="008078F2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Ежедневная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 разумная экономия</w:t>
      </w:r>
    </w:p>
    <w:p w:rsidR="001E1BC0" w:rsidRPr="001E4FDE" w:rsidRDefault="008078F2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Использование налоговых вычетов</w:t>
      </w:r>
    </w:p>
    <w:p w:rsidR="001E1BC0" w:rsidRPr="001E4FDE" w:rsidRDefault="008078F2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Экономия на образовательных услугах</w:t>
      </w:r>
    </w:p>
    <w:p w:rsidR="001E1BC0" w:rsidRPr="001E4FDE" w:rsidRDefault="008078F2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>Рефинансирование действующих кредитов</w:t>
      </w:r>
    </w:p>
    <w:p w:rsidR="001E1BC0" w:rsidRPr="001E4FDE" w:rsidRDefault="001E1BC0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E4FDE">
        <w:rPr>
          <w:rFonts w:ascii="Arial" w:hAnsi="Arial" w:cs="Arial"/>
          <w:color w:val="4D4D4C"/>
          <w:sz w:val="24"/>
          <w:szCs w:val="24"/>
          <w:u w:color="4D4D4C"/>
        </w:rPr>
        <w:t xml:space="preserve">10. 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В каких случаях вы считаете необходимым делать наличные сбережения</w:t>
      </w:r>
      <w:r w:rsidRPr="001E4FDE">
        <w:rPr>
          <w:rFonts w:ascii="Arial" w:hAnsi="Arial" w:cs="Arial"/>
          <w:color w:val="4D4D4C"/>
          <w:sz w:val="24"/>
          <w:szCs w:val="24"/>
          <w:u w:color="4D4D4C"/>
        </w:rPr>
        <w:t>?</w:t>
      </w:r>
    </w:p>
    <w:p w:rsidR="001E1BC0" w:rsidRPr="001E4FDE" w:rsidRDefault="001E1BC0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F4F4F4"/>
        </w:rPr>
        <w:t>Личные сбережения делать не обязательно</w:t>
      </w: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>Если у сбережений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 xml:space="preserve"> есть конкретная цель – накопить на дорогостоящую покупку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 xml:space="preserve">, 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>отпуск и т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 xml:space="preserve">. 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>п</w:t>
      </w: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>.</w:t>
      </w: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>Необходимо во всех случаях</w:t>
      </w: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>Если заработок непостоянный</w:t>
      </w: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F4F4F4"/>
        </w:rPr>
        <w:t>Если доходы превышают расходы</w:t>
      </w:r>
    </w:p>
    <w:p w:rsidR="001E1BC0" w:rsidRPr="001E4FDE" w:rsidRDefault="008078F2">
      <w:pPr>
        <w:pStyle w:val="CaptionA"/>
        <w:numPr>
          <w:ilvl w:val="0"/>
          <w:numId w:val="7"/>
        </w:numPr>
        <w:spacing w:line="360" w:lineRule="auto"/>
        <w:jc w:val="both"/>
        <w:rPr>
          <w:rFonts w:ascii="Arial" w:eastAsia="Trebuchet MS" w:hAnsi="Arial" w:cs="Arial"/>
          <w:color w:val="3F3F3F"/>
          <w:sz w:val="24"/>
          <w:szCs w:val="24"/>
          <w:u w:color="3F3F3F"/>
          <w:shd w:val="clear" w:color="auto" w:fill="EDEDED"/>
        </w:rPr>
      </w:pPr>
      <w:r w:rsidRPr="001E4FDE">
        <w:rPr>
          <w:rFonts w:ascii="Arial" w:hAnsi="Arial" w:cs="Arial"/>
          <w:color w:val="3F3F3F"/>
          <w:sz w:val="24"/>
          <w:szCs w:val="24"/>
          <w:u w:color="3F3F3F"/>
          <w:shd w:val="clear" w:color="auto" w:fill="EDEDED"/>
        </w:rPr>
        <w:t>В случае благоприятной экономической ситуации</w:t>
      </w:r>
    </w:p>
    <w:p w:rsidR="001E1BC0" w:rsidRPr="001E4FDE" w:rsidRDefault="001E1BC0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Arial" w:eastAsia="Trebuchet MS" w:hAnsi="Arial" w:cs="Arial"/>
          <w:color w:val="3F3F3F"/>
          <w:sz w:val="24"/>
          <w:szCs w:val="24"/>
          <w:u w:color="3F3F3F"/>
          <w:shd w:val="clear" w:color="auto" w:fill="EDEDED"/>
        </w:rPr>
      </w:pPr>
    </w:p>
    <w:p w:rsidR="001E1BC0" w:rsidRPr="001E4FDE" w:rsidRDefault="008078F2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4FDE">
        <w:rPr>
          <w:rFonts w:ascii="Arial" w:hAnsi="Arial" w:cs="Arial"/>
          <w:b/>
          <w:bCs/>
          <w:color w:val="3F3F3F"/>
          <w:sz w:val="24"/>
          <w:szCs w:val="24"/>
          <w:u w:color="3F3F3F"/>
          <w:shd w:val="clear" w:color="auto" w:fill="EDEDED"/>
        </w:rPr>
        <w:t>Спасибо</w:t>
      </w:r>
      <w:r w:rsidRPr="001E4FDE">
        <w:rPr>
          <w:rFonts w:ascii="Arial" w:hAnsi="Arial" w:cs="Arial"/>
          <w:b/>
          <w:bCs/>
          <w:color w:val="3F3F3F"/>
          <w:sz w:val="24"/>
          <w:szCs w:val="24"/>
          <w:u w:color="3F3F3F"/>
          <w:shd w:val="clear" w:color="auto" w:fill="EDEDED"/>
        </w:rPr>
        <w:t>!</w:t>
      </w:r>
    </w:p>
    <w:sectPr w:rsidR="001E1BC0" w:rsidRPr="001E4FDE">
      <w:headerReference w:type="default" r:id="rId8"/>
      <w:footerReference w:type="default" r:id="rId9"/>
      <w:pgSz w:w="11900" w:h="16840"/>
      <w:pgMar w:top="1134" w:right="92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F2" w:rsidRDefault="008078F2">
      <w:r>
        <w:separator/>
      </w:r>
    </w:p>
  </w:endnote>
  <w:endnote w:type="continuationSeparator" w:id="0">
    <w:p w:rsidR="008078F2" w:rsidRDefault="008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C0" w:rsidRDefault="001E1B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F2" w:rsidRDefault="008078F2">
      <w:r>
        <w:separator/>
      </w:r>
    </w:p>
  </w:footnote>
  <w:footnote w:type="continuationSeparator" w:id="0">
    <w:p w:rsidR="008078F2" w:rsidRDefault="0080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C0" w:rsidRDefault="001E1B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32F93"/>
    <w:multiLevelType w:val="hybridMultilevel"/>
    <w:tmpl w:val="C4BE277C"/>
    <w:styleLink w:val="10"/>
    <w:lvl w:ilvl="0" w:tplc="2E2495C6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750EFB10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20F6F9A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DBBE9964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02EC835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465000E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E42E644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57D4F7A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4F4220B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E36BDA"/>
    <w:multiLevelType w:val="hybridMultilevel"/>
    <w:tmpl w:val="B6AA1368"/>
    <w:styleLink w:val="1"/>
    <w:lvl w:ilvl="0" w:tplc="02E0CE6C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8B2EF8D8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0A5E310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3402BA8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19CCFC14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22CC499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65C48024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6A9681D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1978871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FC418B"/>
    <w:multiLevelType w:val="hybridMultilevel"/>
    <w:tmpl w:val="C4BE277C"/>
    <w:numStyleLink w:val="10"/>
  </w:abstractNum>
  <w:abstractNum w:abstractNumId="3" w15:restartNumberingAfterBreak="0">
    <w:nsid w:val="6AD12C23"/>
    <w:multiLevelType w:val="hybridMultilevel"/>
    <w:tmpl w:val="0FFA553A"/>
    <w:styleLink w:val="a"/>
    <w:lvl w:ilvl="0" w:tplc="181A0B12">
      <w:start w:val="1"/>
      <w:numFmt w:val="decimal"/>
      <w:lvlText w:val="%1."/>
      <w:lvlJc w:val="left"/>
      <w:pPr>
        <w:tabs>
          <w:tab w:val="num" w:pos="379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A58A6">
      <w:start w:val="1"/>
      <w:numFmt w:val="decimal"/>
      <w:lvlText w:val="%2."/>
      <w:lvlJc w:val="left"/>
      <w:pPr>
        <w:tabs>
          <w:tab w:val="left" w:pos="379"/>
          <w:tab w:val="num" w:pos="1179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AEB76E">
      <w:start w:val="1"/>
      <w:numFmt w:val="decimal"/>
      <w:lvlText w:val="%3."/>
      <w:lvlJc w:val="left"/>
      <w:pPr>
        <w:tabs>
          <w:tab w:val="left" w:pos="379"/>
          <w:tab w:val="left" w:pos="1440"/>
          <w:tab w:val="num" w:pos="1979"/>
          <w:tab w:val="left" w:pos="2880"/>
          <w:tab w:val="left" w:pos="4320"/>
          <w:tab w:val="left" w:pos="5760"/>
          <w:tab w:val="left" w:pos="7200"/>
          <w:tab w:val="left" w:pos="8640"/>
        </w:tabs>
        <w:ind w:left="2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694A0">
      <w:start w:val="1"/>
      <w:numFmt w:val="decimal"/>
      <w:lvlText w:val="%4."/>
      <w:lvlJc w:val="left"/>
      <w:pPr>
        <w:tabs>
          <w:tab w:val="left" w:pos="379"/>
          <w:tab w:val="left" w:pos="1440"/>
          <w:tab w:val="num" w:pos="2779"/>
          <w:tab w:val="left" w:pos="2880"/>
          <w:tab w:val="left" w:pos="4320"/>
          <w:tab w:val="left" w:pos="5760"/>
          <w:tab w:val="left" w:pos="7200"/>
          <w:tab w:val="left" w:pos="8640"/>
        </w:tabs>
        <w:ind w:left="3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D8AD5A">
      <w:start w:val="1"/>
      <w:numFmt w:val="decimal"/>
      <w:lvlText w:val="%5."/>
      <w:lvlJc w:val="left"/>
      <w:pPr>
        <w:tabs>
          <w:tab w:val="left" w:pos="379"/>
          <w:tab w:val="left" w:pos="1440"/>
          <w:tab w:val="left" w:pos="2880"/>
          <w:tab w:val="num" w:pos="3579"/>
          <w:tab w:val="left" w:pos="4320"/>
          <w:tab w:val="left" w:pos="5760"/>
          <w:tab w:val="left" w:pos="7200"/>
          <w:tab w:val="left" w:pos="8640"/>
        </w:tabs>
        <w:ind w:left="40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2C9962">
      <w:start w:val="1"/>
      <w:numFmt w:val="decimal"/>
      <w:lvlText w:val="%6."/>
      <w:lvlJc w:val="left"/>
      <w:pPr>
        <w:tabs>
          <w:tab w:val="left" w:pos="379"/>
          <w:tab w:val="left" w:pos="1440"/>
          <w:tab w:val="left" w:pos="2880"/>
          <w:tab w:val="num" w:pos="4379"/>
          <w:tab w:val="left" w:pos="5760"/>
          <w:tab w:val="left" w:pos="7200"/>
          <w:tab w:val="left" w:pos="8640"/>
        </w:tabs>
        <w:ind w:left="4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A84A2">
      <w:start w:val="1"/>
      <w:numFmt w:val="decimal"/>
      <w:lvlText w:val="%7."/>
      <w:lvlJc w:val="left"/>
      <w:pPr>
        <w:tabs>
          <w:tab w:val="left" w:pos="379"/>
          <w:tab w:val="left" w:pos="1440"/>
          <w:tab w:val="left" w:pos="2880"/>
          <w:tab w:val="left" w:pos="4320"/>
          <w:tab w:val="num" w:pos="5179"/>
          <w:tab w:val="left" w:pos="5760"/>
          <w:tab w:val="left" w:pos="7200"/>
          <w:tab w:val="left" w:pos="8640"/>
        </w:tabs>
        <w:ind w:left="5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9614A0">
      <w:start w:val="1"/>
      <w:numFmt w:val="decimal"/>
      <w:lvlText w:val="%8."/>
      <w:lvlJc w:val="left"/>
      <w:pPr>
        <w:tabs>
          <w:tab w:val="left" w:pos="379"/>
          <w:tab w:val="left" w:pos="1440"/>
          <w:tab w:val="left" w:pos="2880"/>
          <w:tab w:val="left" w:pos="4320"/>
          <w:tab w:val="num" w:pos="5979"/>
          <w:tab w:val="left" w:pos="7200"/>
          <w:tab w:val="left" w:pos="8640"/>
        </w:tabs>
        <w:ind w:left="6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A0F86">
      <w:start w:val="1"/>
      <w:numFmt w:val="decimal"/>
      <w:lvlText w:val="%9."/>
      <w:lvlJc w:val="left"/>
      <w:pPr>
        <w:tabs>
          <w:tab w:val="left" w:pos="379"/>
          <w:tab w:val="left" w:pos="1440"/>
          <w:tab w:val="left" w:pos="2880"/>
          <w:tab w:val="left" w:pos="4320"/>
          <w:tab w:val="left" w:pos="5760"/>
          <w:tab w:val="num" w:pos="6779"/>
          <w:tab w:val="left" w:pos="7200"/>
          <w:tab w:val="left" w:pos="8640"/>
        </w:tabs>
        <w:ind w:left="7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B93CCD"/>
    <w:multiLevelType w:val="hybridMultilevel"/>
    <w:tmpl w:val="B6AA1368"/>
    <w:numStyleLink w:val="1"/>
  </w:abstractNum>
  <w:abstractNum w:abstractNumId="5" w15:restartNumberingAfterBreak="0">
    <w:nsid w:val="7B9B3A50"/>
    <w:multiLevelType w:val="hybridMultilevel"/>
    <w:tmpl w:val="0FFA553A"/>
    <w:numStyleLink w:val="a"/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2"/>
    <w:lvlOverride w:ilvl="0">
      <w:lvl w:ilvl="0" w:tplc="7668E7D2">
        <w:start w:val="1"/>
        <w:numFmt w:val="bullet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1C264C">
        <w:start w:val="1"/>
        <w:numFmt w:val="bullet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6873F8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00D4D0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163350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883886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128A02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46D6DC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34182C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C0"/>
    <w:rsid w:val="001E1BC0"/>
    <w:rsid w:val="001E4FDE"/>
    <w:rsid w:val="008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B5446-05E9-413A-B804-239C84B6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a7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3"/>
      </w:numPr>
    </w:pPr>
  </w:style>
  <w:style w:type="paragraph" w:customStyle="1" w:styleId="CaptionA">
    <w:name w:val="Caption A"/>
    <w:pPr>
      <w:suppressAutoHyphens/>
      <w:outlineLvl w:val="0"/>
    </w:pPr>
    <w:rPr>
      <w:rFonts w:ascii="Helvetica" w:hAnsi="Helvetica" w:cs="Arial Unicode MS"/>
      <w:color w:val="000000"/>
      <w:sz w:val="36"/>
      <w:szCs w:val="36"/>
      <w:u w:color="000000"/>
    </w:rPr>
  </w:style>
  <w:style w:type="numbering" w:customStyle="1" w:styleId="10">
    <w:name w:val="Импортированный стиль 1.0"/>
    <w:pPr>
      <w:numPr>
        <w:numId w:val="5"/>
      </w:numPr>
    </w:p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2379</Characters>
  <Application>Microsoft Office Word</Application>
  <DocSecurity>0</DocSecurity>
  <Lines>49</Lines>
  <Paragraphs>27</Paragraphs>
  <ScaleCrop>false</ScaleCrop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2</cp:revision>
  <dcterms:created xsi:type="dcterms:W3CDTF">2019-10-08T22:34:00Z</dcterms:created>
  <dcterms:modified xsi:type="dcterms:W3CDTF">2019-10-08T22:34:00Z</dcterms:modified>
</cp:coreProperties>
</file>